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59C82" w14:textId="5930580B" w:rsidR="00E6227F" w:rsidRPr="0048529F" w:rsidRDefault="00E6227F" w:rsidP="00E6227F">
      <w:pPr>
        <w:ind w:left="77" w:firstLine="1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 w:eastAsia="ru-RU"/>
        </w:rPr>
      </w:pPr>
      <w:r w:rsidRPr="004852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«</w:t>
      </w:r>
      <w:r w:rsidRPr="0048529F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val="uk-UA" w:eastAsia="ru-RU"/>
        </w:rPr>
        <w:t>ЗАТВЕРДЖЕНО</w:t>
      </w:r>
      <w:r w:rsidRPr="0048529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68E3106E" w14:textId="77777777" w:rsidR="00611C1F" w:rsidRPr="00611C1F" w:rsidRDefault="00611C1F" w:rsidP="00611C1F">
      <w:pPr>
        <w:spacing w:line="276" w:lineRule="exact"/>
        <w:ind w:left="-65" w:right="23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1C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Рішенням єдиного учасника ТОВ «ФК «БІ.МАНІ» </w:t>
      </w:r>
    </w:p>
    <w:p w14:paraId="16AD1183" w14:textId="0BEEF2BE" w:rsidR="00611C1F" w:rsidRPr="00611C1F" w:rsidRDefault="00611C1F" w:rsidP="00611C1F">
      <w:pPr>
        <w:spacing w:line="276" w:lineRule="exact"/>
        <w:ind w:left="-65" w:right="23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11C1F">
        <w:rPr>
          <w:rFonts w:ascii="Times New Roman" w:eastAsia="Calibri" w:hAnsi="Times New Roman" w:cs="Times New Roman"/>
          <w:sz w:val="28"/>
          <w:szCs w:val="28"/>
          <w:lang w:val="uk-UA"/>
        </w:rPr>
        <w:t>№04032024-1 від «04» березня 2024 року</w:t>
      </w:r>
    </w:p>
    <w:p w14:paraId="78A6771A" w14:textId="77777777" w:rsidR="00186E00" w:rsidRPr="00E6227F" w:rsidRDefault="00186E00" w:rsidP="00186E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341749" w14:textId="77777777" w:rsidR="00186E00" w:rsidRDefault="00186E00" w:rsidP="00186E0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BE65DE" w14:textId="77777777" w:rsidR="004F3544" w:rsidRPr="004F3544" w:rsidRDefault="004F3544" w:rsidP="004F354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2106E4" w14:textId="4DD34673" w:rsidR="004F3544" w:rsidRPr="004F3544" w:rsidRDefault="004F3544" w:rsidP="004F35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F35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Порядок відступлення права вимоги новому </w:t>
      </w:r>
      <w:proofErr w:type="spellStart"/>
      <w:r w:rsidRPr="004F354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кредитодавцю</w:t>
      </w:r>
      <w:proofErr w:type="spellEnd"/>
    </w:p>
    <w:p w14:paraId="035398BF" w14:textId="77777777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08FB1D" w14:textId="24C553BD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>Цей Порядок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відступлення права вимоги новому кредитодавцю (надалі - Порядок)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ТОВАРИСТВА З ОБМЕЖЕНОЮ ВІДПОВІДАЛЬНІСТЮ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1C1F">
        <w:rPr>
          <w:rFonts w:ascii="Times New Roman" w:hAnsi="Times New Roman" w:cs="Times New Roman"/>
          <w:sz w:val="28"/>
          <w:szCs w:val="28"/>
          <w:lang w:val="uk-UA"/>
        </w:rPr>
        <w:t>ФІНАНСОВА КОМПАНІЯ «БІ.МАНІ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(надалі -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4F3544">
        <w:rPr>
          <w:rFonts w:ascii="Times New Roman" w:hAnsi="Times New Roman" w:cs="Times New Roman"/>
          <w:sz w:val="28"/>
          <w:szCs w:val="28"/>
        </w:rPr>
        <w:t xml:space="preserve"> розроблено відповідно до вимог ст. 25 Закону України «Про споживче кредитування», підпункту 3 пункту 26 розділу V Положення про вимоги до кредитодавця, нового кредитора, колекторської компанії та їхньої діяльності при здійсненні ними врегулювання простроченої заборгованості, затвердженого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F3544">
        <w:rPr>
          <w:rFonts w:ascii="Times New Roman" w:hAnsi="Times New Roman" w:cs="Times New Roman"/>
          <w:sz w:val="28"/>
          <w:szCs w:val="28"/>
        </w:rPr>
        <w:t>остановою Правління Національного банку України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№79</w:t>
      </w:r>
      <w:r w:rsidRPr="004F3544">
        <w:rPr>
          <w:rFonts w:ascii="Times New Roman" w:hAnsi="Times New Roman" w:cs="Times New Roman"/>
          <w:sz w:val="28"/>
          <w:szCs w:val="28"/>
        </w:rPr>
        <w:t xml:space="preserve"> від 9 липня 2021 року.</w:t>
      </w:r>
    </w:p>
    <w:p w14:paraId="6F964F8A" w14:textId="23F8D34E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відповідно до умов Договору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коштів у </w:t>
      </w:r>
      <w:r w:rsidR="00186E00">
        <w:rPr>
          <w:rFonts w:ascii="Times New Roman" w:hAnsi="Times New Roman" w:cs="Times New Roman"/>
          <w:sz w:val="28"/>
          <w:szCs w:val="28"/>
        </w:rPr>
        <w:t>позику</w:t>
      </w:r>
      <w:r w:rsidRPr="004F3544">
        <w:rPr>
          <w:rFonts w:ascii="Times New Roman" w:hAnsi="Times New Roman" w:cs="Times New Roman"/>
          <w:sz w:val="28"/>
          <w:szCs w:val="28"/>
        </w:rPr>
        <w:t>,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 в тому числі на умовах фінансового кредиту (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Кредитний договір),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укладеного із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Споживачем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має право відступити право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 разі невиконання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 xml:space="preserve">Споживачем </w:t>
      </w:r>
      <w:r w:rsidRPr="004F3544">
        <w:rPr>
          <w:rFonts w:ascii="Times New Roman" w:hAnsi="Times New Roman" w:cs="Times New Roman"/>
          <w:sz w:val="28"/>
          <w:szCs w:val="28"/>
        </w:rPr>
        <w:t xml:space="preserve">зобов’язань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</w:t>
      </w:r>
      <w:r w:rsidRPr="004F3544">
        <w:rPr>
          <w:rFonts w:ascii="Times New Roman" w:hAnsi="Times New Roman" w:cs="Times New Roman"/>
          <w:sz w:val="28"/>
          <w:szCs w:val="28"/>
        </w:rPr>
        <w:t>оговором.</w:t>
      </w:r>
    </w:p>
    <w:p w14:paraId="74765053" w14:textId="4DE043A3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Pr="004F3544">
        <w:rPr>
          <w:rFonts w:ascii="Times New Roman" w:hAnsi="Times New Roman" w:cs="Times New Roman"/>
          <w:sz w:val="28"/>
          <w:szCs w:val="28"/>
        </w:rPr>
        <w:t xml:space="preserve"> має право відступити своє право вимоги до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як повністю, так і частково.</w:t>
      </w:r>
    </w:p>
    <w:p w14:paraId="79F46F45" w14:textId="129B2B08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4F3544">
        <w:rPr>
          <w:rFonts w:ascii="Times New Roman" w:hAnsi="Times New Roman" w:cs="Times New Roman"/>
          <w:sz w:val="28"/>
          <w:szCs w:val="28"/>
        </w:rPr>
        <w:t xml:space="preserve"> Відступлення права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здійснюється відповідно до цивільного законодавства з урахуванням особливостей, встановлених Законом України «Про споживче кредитування».</w:t>
      </w:r>
    </w:p>
    <w:p w14:paraId="315D924B" w14:textId="3CFF49EF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</w:t>
      </w:r>
      <w:r w:rsidR="000A3C1F">
        <w:rPr>
          <w:rFonts w:ascii="Times New Roman" w:hAnsi="Times New Roman" w:cs="Times New Roman"/>
          <w:sz w:val="28"/>
          <w:szCs w:val="28"/>
        </w:rPr>
        <w:t>, яке відступило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право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новому кредитору зобов’язан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3C1F">
        <w:rPr>
          <w:rFonts w:ascii="Times New Roman" w:hAnsi="Times New Roman" w:cs="Times New Roman"/>
          <w:sz w:val="28"/>
          <w:szCs w:val="28"/>
        </w:rPr>
        <w:t xml:space="preserve"> повідомити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F3544">
        <w:rPr>
          <w:rFonts w:ascii="Times New Roman" w:hAnsi="Times New Roman" w:cs="Times New Roman"/>
          <w:sz w:val="28"/>
          <w:szCs w:val="28"/>
        </w:rPr>
        <w:t xml:space="preserve">поживача у строки та у спосіб, визначений Законом України «Про споживче кредитування», та передбачений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такий факт, та п</w:t>
      </w:r>
      <w:r w:rsidR="000A3C1F">
        <w:rPr>
          <w:rFonts w:ascii="Times New Roman" w:hAnsi="Times New Roman" w:cs="Times New Roman"/>
          <w:sz w:val="28"/>
          <w:szCs w:val="28"/>
        </w:rPr>
        <w:t xml:space="preserve">ро передачу персональних даних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4F3544">
        <w:rPr>
          <w:rFonts w:ascii="Times New Roman" w:hAnsi="Times New Roman" w:cs="Times New Roman"/>
          <w:sz w:val="28"/>
          <w:szCs w:val="28"/>
        </w:rPr>
        <w:t>поживача, а також надати інформацію про нового кредитора (найменування, ідентифікаційний код юридичної особи в Єдиному державному реєстрі підприємств і організацій України, місцезнаходження, інформацію для здійснення зв'язку - номер телефону, адресу, адресу електронної пошти).</w:t>
      </w:r>
    </w:p>
    <w:p w14:paraId="6DC21432" w14:textId="3C508F25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Строк інформування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відступлення права вимоги: 10 робочих днів з дати відступлення права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>.</w:t>
      </w:r>
    </w:p>
    <w:p w14:paraId="498DB0E8" w14:textId="7BC83FE5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5.2.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Спосіб повідомлення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про факт відступлення права вимоги: шляхом направлення повідомлення на електронну пошту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та/або </w:t>
      </w:r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месенджери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Telegram</w:t>
      </w:r>
      <w:proofErr w:type="spellEnd"/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Pr="004F354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4F3544">
        <w:rPr>
          <w:rFonts w:ascii="Times New Roman" w:hAnsi="Times New Roman" w:cs="Times New Roman"/>
          <w:sz w:val="28"/>
          <w:szCs w:val="28"/>
          <w:lang w:val="uk-UA"/>
        </w:rPr>
        <w:t>WhatsApp</w:t>
      </w:r>
      <w:proofErr w:type="spellEnd"/>
      <w:r w:rsidR="00186E00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="00186E00">
        <w:rPr>
          <w:rFonts w:ascii="Times New Roman" w:hAnsi="Times New Roman" w:cs="Times New Roman"/>
          <w:sz w:val="28"/>
          <w:szCs w:val="28"/>
        </w:rPr>
        <w:t>, що зазначені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Кредитному договорі</w:t>
      </w:r>
      <w:r w:rsidRPr="004F3544">
        <w:rPr>
          <w:rFonts w:ascii="Times New Roman" w:hAnsi="Times New Roman" w:cs="Times New Roman"/>
          <w:sz w:val="28"/>
          <w:szCs w:val="28"/>
        </w:rPr>
        <w:t xml:space="preserve"> та/або шляхом розміщення повідомлення в особистому кабінеті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Споживача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на сайті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4F3544">
        <w:rPr>
          <w:rFonts w:ascii="Times New Roman" w:hAnsi="Times New Roman" w:cs="Times New Roman"/>
          <w:sz w:val="28"/>
          <w:szCs w:val="28"/>
        </w:rPr>
        <w:t>.</w:t>
      </w:r>
    </w:p>
    <w:p w14:paraId="5BC8A01A" w14:textId="587CE830" w:rsidR="004F3544" w:rsidRP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ru-RU"/>
        </w:rPr>
        <w:t>6</w:t>
      </w: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Новий кредитор – відповідно до Закону України «Про споживче кредитування» відступлення права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допускається фінансовій установі, яка відповідно </w:t>
      </w:r>
      <w:proofErr w:type="gramStart"/>
      <w:r w:rsidRPr="004F3544">
        <w:rPr>
          <w:rFonts w:ascii="Times New Roman" w:hAnsi="Times New Roman" w:cs="Times New Roman"/>
          <w:sz w:val="28"/>
          <w:szCs w:val="28"/>
        </w:rPr>
        <w:t>до закону</w:t>
      </w:r>
      <w:proofErr w:type="gramEnd"/>
      <w:r w:rsidRPr="004F3544">
        <w:rPr>
          <w:rFonts w:ascii="Times New Roman" w:hAnsi="Times New Roman" w:cs="Times New Roman"/>
          <w:sz w:val="28"/>
          <w:szCs w:val="28"/>
        </w:rPr>
        <w:t xml:space="preserve"> має право надавати </w:t>
      </w:r>
      <w:r w:rsidRPr="004F3544">
        <w:rPr>
          <w:rFonts w:ascii="Times New Roman" w:hAnsi="Times New Roman" w:cs="Times New Roman"/>
          <w:sz w:val="28"/>
          <w:szCs w:val="28"/>
        </w:rPr>
        <w:lastRenderedPageBreak/>
        <w:t>кошти у позику, в тому числі на умовах фінансового кредиту, та/або послуги з факторингу.</w:t>
      </w:r>
    </w:p>
    <w:p w14:paraId="1CF19C71" w14:textId="324D0064" w:rsidR="004F3544" w:rsidRDefault="004F3544" w:rsidP="004F3544">
      <w:pPr>
        <w:jc w:val="both"/>
        <w:rPr>
          <w:rFonts w:ascii="Times New Roman" w:hAnsi="Times New Roman" w:cs="Times New Roman"/>
          <w:sz w:val="28"/>
          <w:szCs w:val="28"/>
        </w:rPr>
      </w:pPr>
      <w:r w:rsidRPr="004F3544">
        <w:rPr>
          <w:rFonts w:ascii="Times New Roman" w:hAnsi="Times New Roman" w:cs="Times New Roman"/>
          <w:b/>
          <w:bCs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3544">
        <w:rPr>
          <w:rFonts w:ascii="Times New Roman" w:hAnsi="Times New Roman" w:cs="Times New Roman"/>
          <w:sz w:val="28"/>
          <w:szCs w:val="28"/>
        </w:rPr>
        <w:t xml:space="preserve">У разі відступлення права вимоги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, новий кредитор набуває усі права та обов’язки </w:t>
      </w:r>
      <w:r w:rsidR="000A3C1F">
        <w:rPr>
          <w:rFonts w:ascii="Times New Roman" w:hAnsi="Times New Roman" w:cs="Times New Roman"/>
          <w:sz w:val="28"/>
          <w:szCs w:val="28"/>
          <w:lang w:val="uk-UA"/>
        </w:rPr>
        <w:t>Товариства</w:t>
      </w:r>
      <w:r w:rsidRPr="004F3544">
        <w:rPr>
          <w:rFonts w:ascii="Times New Roman" w:hAnsi="Times New Roman" w:cs="Times New Roman"/>
          <w:sz w:val="28"/>
          <w:szCs w:val="28"/>
        </w:rPr>
        <w:t xml:space="preserve"> за </w:t>
      </w:r>
      <w:r w:rsidR="00186E00">
        <w:rPr>
          <w:rFonts w:ascii="Times New Roman" w:hAnsi="Times New Roman" w:cs="Times New Roman"/>
          <w:sz w:val="28"/>
          <w:szCs w:val="28"/>
          <w:lang w:val="uk-UA"/>
        </w:rPr>
        <w:t>Кредитним договором</w:t>
      </w:r>
      <w:r w:rsidRPr="004F3544">
        <w:rPr>
          <w:rFonts w:ascii="Times New Roman" w:hAnsi="Times New Roman" w:cs="Times New Roman"/>
          <w:sz w:val="28"/>
          <w:szCs w:val="28"/>
        </w:rPr>
        <w:t xml:space="preserve"> у повному обсязі або в частині. До нового кредитора переходять передбачені Законом України «Про споживче кредитування» зобов'язання кредитодавця, зокрема щодо взаємодії із споживачами при врегулюванні простроченої заборгованості (вимоги щодо етичної поведінки).</w:t>
      </w:r>
    </w:p>
    <w:p w14:paraId="5C67C3B4" w14:textId="77777777" w:rsidR="00186E00" w:rsidRPr="00186E00" w:rsidRDefault="00186E00" w:rsidP="004F3544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186E00" w:rsidRPr="00186E00" w:rsidSect="00950D6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9128F"/>
    <w:multiLevelType w:val="hybridMultilevel"/>
    <w:tmpl w:val="B7AA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41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544"/>
    <w:rsid w:val="000A3C1F"/>
    <w:rsid w:val="00186E00"/>
    <w:rsid w:val="00373668"/>
    <w:rsid w:val="0048529F"/>
    <w:rsid w:val="004F3544"/>
    <w:rsid w:val="00531C58"/>
    <w:rsid w:val="00611C1F"/>
    <w:rsid w:val="00950D63"/>
    <w:rsid w:val="00E6227F"/>
    <w:rsid w:val="00FE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B8B5B5"/>
  <w15:chartTrackingRefBased/>
  <w15:docId w15:val="{7E576B4A-8282-9A41-A49E-1EA47003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E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186E00"/>
    <w:rPr>
      <w:rFonts w:ascii="Calibri" w:eastAsia="Calibri" w:hAnsi="Calibri" w:cs="Calibri"/>
      <w:sz w:val="22"/>
      <w:szCs w:val="22"/>
      <w:lang w:val="uk-U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 2013 – 2022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Галина Кучеренко</cp:lastModifiedBy>
  <cp:revision>8</cp:revision>
  <dcterms:created xsi:type="dcterms:W3CDTF">2023-03-31T09:52:00Z</dcterms:created>
  <dcterms:modified xsi:type="dcterms:W3CDTF">2024-03-03T23:37:00Z</dcterms:modified>
</cp:coreProperties>
</file>